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87EC" w14:textId="77777777" w:rsidR="00564BCE" w:rsidRDefault="00564BCE" w:rsidP="00564BCE">
      <w:pPr>
        <w:pStyle w:val="text-align-center"/>
        <w:jc w:val="center"/>
        <w:rPr>
          <w:rStyle w:val="Enfasigrassetto"/>
        </w:rPr>
      </w:pPr>
    </w:p>
    <w:p w14:paraId="226F6740" w14:textId="77777777" w:rsidR="00564BCE" w:rsidRDefault="00564BCE" w:rsidP="00564BCE">
      <w:pPr>
        <w:pStyle w:val="text-align-center"/>
        <w:jc w:val="center"/>
        <w:rPr>
          <w:rStyle w:val="Enfasigrassetto"/>
        </w:rPr>
      </w:pPr>
    </w:p>
    <w:p w14:paraId="670A80D6" w14:textId="117B5FA4" w:rsidR="00564BCE" w:rsidRDefault="00564BCE" w:rsidP="00564BCE">
      <w:pPr>
        <w:pStyle w:val="text-align-center"/>
        <w:jc w:val="center"/>
        <w:rPr>
          <w:rStyle w:val="Enfasigrassetto"/>
          <w:sz w:val="36"/>
          <w:szCs w:val="36"/>
        </w:rPr>
      </w:pPr>
      <w:r w:rsidRPr="00564BCE">
        <w:rPr>
          <w:rStyle w:val="Enfasigrassetto"/>
          <w:sz w:val="36"/>
          <w:szCs w:val="36"/>
        </w:rPr>
        <w:t>Sostienici con una donazione!</w:t>
      </w:r>
    </w:p>
    <w:p w14:paraId="4510D3CB" w14:textId="77777777" w:rsidR="00564BCE" w:rsidRPr="00564BCE" w:rsidRDefault="00564BCE" w:rsidP="00564BCE">
      <w:pPr>
        <w:pStyle w:val="text-align-center"/>
        <w:jc w:val="center"/>
        <w:rPr>
          <w:rStyle w:val="Enfasigrassetto"/>
          <w:sz w:val="36"/>
          <w:szCs w:val="36"/>
        </w:rPr>
      </w:pPr>
    </w:p>
    <w:p w14:paraId="35ADAA15" w14:textId="63B6FE12" w:rsidR="00564BCE" w:rsidRDefault="00564BCE" w:rsidP="00564BCE">
      <w:pPr>
        <w:pStyle w:val="text-align-center"/>
        <w:jc w:val="center"/>
        <w:rPr>
          <w:rStyle w:val="Enfasigrassetto"/>
        </w:rPr>
      </w:pPr>
      <w:r>
        <w:rPr>
          <w:b/>
          <w:bCs/>
          <w:noProof/>
        </w:rPr>
        <mc:AlternateContent>
          <mc:Choice Requires="wps">
            <w:drawing>
              <wp:anchor distT="0" distB="0" distL="114300" distR="114300" simplePos="0" relativeHeight="251659264" behindDoc="0" locked="0" layoutInCell="1" allowOverlap="1" wp14:anchorId="7E3DD299" wp14:editId="23525CFA">
                <wp:simplePos x="0" y="0"/>
                <wp:positionH relativeFrom="column">
                  <wp:posOffset>-110490</wp:posOffset>
                </wp:positionH>
                <wp:positionV relativeFrom="paragraph">
                  <wp:posOffset>53975</wp:posOffset>
                </wp:positionV>
                <wp:extent cx="6004560" cy="2164080"/>
                <wp:effectExtent l="0" t="0" r="15240" b="26670"/>
                <wp:wrapNone/>
                <wp:docPr id="2" name="Rettangolo 2"/>
                <wp:cNvGraphicFramePr/>
                <a:graphic xmlns:a="http://schemas.openxmlformats.org/drawingml/2006/main">
                  <a:graphicData uri="http://schemas.microsoft.com/office/word/2010/wordprocessingShape">
                    <wps:wsp>
                      <wps:cNvSpPr/>
                      <wps:spPr>
                        <a:xfrm>
                          <a:off x="0" y="0"/>
                          <a:ext cx="6004560" cy="2164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6A078" id="Rettangolo 2" o:spid="_x0000_s1026" style="position:absolute;margin-left:-8.7pt;margin-top:4.25pt;width:472.8pt;height:17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" filled="f" strokecolor="black [3213]" strokeweight="1pt"/>
            </w:pict>
          </mc:Fallback>
        </mc:AlternateContent>
      </w:r>
    </w:p>
    <w:p w14:paraId="056805B5" w14:textId="26D8D25A" w:rsidR="00564BCE" w:rsidRPr="00564BCE" w:rsidRDefault="00564BCE" w:rsidP="00564BCE">
      <w:pPr>
        <w:pStyle w:val="text-align-center"/>
        <w:jc w:val="center"/>
        <w:rPr>
          <w:sz w:val="32"/>
          <w:szCs w:val="32"/>
        </w:rPr>
      </w:pPr>
      <w:r w:rsidRPr="00564BCE">
        <w:rPr>
          <w:rStyle w:val="Enfasigrassetto"/>
          <w:sz w:val="32"/>
          <w:szCs w:val="32"/>
        </w:rPr>
        <w:t>Associazione Centro internazionale di studi Primo Levi</w:t>
      </w:r>
      <w:r w:rsidRPr="00564BCE">
        <w:rPr>
          <w:b/>
          <w:bCs/>
          <w:sz w:val="32"/>
          <w:szCs w:val="32"/>
        </w:rPr>
        <w:br/>
      </w:r>
      <w:r w:rsidRPr="00564BCE">
        <w:rPr>
          <w:rStyle w:val="Enfasigrassetto"/>
          <w:sz w:val="32"/>
          <w:szCs w:val="32"/>
        </w:rPr>
        <w:t>Banca Intesa Sanpaolo</w:t>
      </w:r>
    </w:p>
    <w:p w14:paraId="02AF9DF1" w14:textId="77777777" w:rsidR="00564BCE" w:rsidRPr="00564BCE" w:rsidRDefault="00564BCE" w:rsidP="00564BCE">
      <w:pPr>
        <w:pStyle w:val="text-align-center"/>
        <w:jc w:val="center"/>
        <w:rPr>
          <w:sz w:val="32"/>
          <w:szCs w:val="32"/>
          <w:lang w:val="en-US"/>
        </w:rPr>
      </w:pPr>
      <w:r w:rsidRPr="00564BCE">
        <w:rPr>
          <w:rStyle w:val="Enfasigrassetto"/>
          <w:sz w:val="32"/>
          <w:szCs w:val="32"/>
          <w:lang w:val="en-US"/>
        </w:rPr>
        <w:t>IBAN: IT94 R030 6909 6061 0000 0062 244</w:t>
      </w:r>
    </w:p>
    <w:p w14:paraId="264AC7F8" w14:textId="77777777" w:rsidR="00564BCE" w:rsidRPr="00564BCE" w:rsidRDefault="00564BCE" w:rsidP="00564BCE">
      <w:pPr>
        <w:pStyle w:val="text-align-center"/>
        <w:jc w:val="center"/>
        <w:rPr>
          <w:sz w:val="32"/>
          <w:szCs w:val="32"/>
          <w:lang w:val="en-US"/>
        </w:rPr>
      </w:pPr>
      <w:r w:rsidRPr="00564BCE">
        <w:rPr>
          <w:rStyle w:val="Enfasigrassetto"/>
          <w:sz w:val="32"/>
          <w:szCs w:val="32"/>
          <w:lang w:val="en-US"/>
        </w:rPr>
        <w:t>BIC CODE: BCITITMM</w:t>
      </w:r>
    </w:p>
    <w:p w14:paraId="6742F749" w14:textId="18FD9026" w:rsidR="000F47FB" w:rsidRDefault="000F47FB">
      <w:pPr>
        <w:rPr>
          <w:lang w:val="en-US"/>
        </w:rPr>
      </w:pPr>
    </w:p>
    <w:p w14:paraId="528FC5B0" w14:textId="709FE081" w:rsidR="00564BCE" w:rsidRDefault="00564BCE">
      <w:pPr>
        <w:rPr>
          <w:lang w:val="en-US"/>
        </w:rPr>
      </w:pPr>
    </w:p>
    <w:p w14:paraId="4AFB2F3D" w14:textId="77777777" w:rsidR="00564BCE" w:rsidRDefault="00564BCE" w:rsidP="00564BCE">
      <w:pPr>
        <w:pStyle w:val="NormaleWeb"/>
      </w:pPr>
      <w:r>
        <w:t>Vi ricordiamo che:</w:t>
      </w:r>
    </w:p>
    <w:p w14:paraId="2150151F" w14:textId="77777777" w:rsidR="00564BCE" w:rsidRDefault="00564BCE" w:rsidP="00564BCE">
      <w:pPr>
        <w:pStyle w:val="NormaleWeb"/>
      </w:pPr>
      <w:r>
        <w:t>- sono deducibili dal reddito complessivo del soggetto erogante, in applicazione delle disposizioni recate nell'art. 14, comma 1, del decreto legge 14 marzo 2005, n. 35, convertito, con modificazioni dalla legge 14 maggio 2005 n. 80, le liberalità, in denaro o in natura, effettuate da persone fisiche o da enti soggetti all'imposta sul reddito delle società in favore delle fondazioni e associazioni riconosciute aventi per scopo statutario lo svolgimento o la promozione di attività di ricerca scientifica;</w:t>
      </w:r>
    </w:p>
    <w:p w14:paraId="18471790" w14:textId="49C1058B" w:rsidR="00564BCE" w:rsidRDefault="00564BCE" w:rsidP="00564BCE">
      <w:pPr>
        <w:pStyle w:val="NormaleWeb"/>
      </w:pPr>
      <w:r>
        <w:t>- ai fini della deducibilità dal reddito è sufficiente l'attestazione bancaria del bonifico; non è necessaria ricevuta erogata dall'Ente beneficiario.</w:t>
      </w:r>
    </w:p>
    <w:p w14:paraId="0CFE8B7A" w14:textId="77777777" w:rsidR="00564BCE" w:rsidRDefault="00564BCE" w:rsidP="00564BCE">
      <w:pPr>
        <w:pStyle w:val="NormaleWeb"/>
      </w:pPr>
    </w:p>
    <w:p w14:paraId="7A5FA5DB" w14:textId="656207AF" w:rsidR="00564BCE" w:rsidRPr="00564BCE" w:rsidRDefault="00564BCE" w:rsidP="00564BCE">
      <w:pPr>
        <w:pStyle w:val="NormaleWeb"/>
        <w:rPr>
          <w:sz w:val="32"/>
          <w:szCs w:val="32"/>
        </w:rPr>
      </w:pPr>
      <w:r w:rsidRPr="00564BCE">
        <w:rPr>
          <w:rStyle w:val="Enfasigrassetto"/>
          <w:sz w:val="32"/>
          <w:szCs w:val="32"/>
        </w:rPr>
        <w:t>Grazie a tutti coloro che vorranno aiutarci</w:t>
      </w:r>
      <w:r>
        <w:rPr>
          <w:rStyle w:val="Enfasigrassetto"/>
          <w:sz w:val="32"/>
          <w:szCs w:val="32"/>
        </w:rPr>
        <w:t>!</w:t>
      </w:r>
    </w:p>
    <w:p w14:paraId="4074A076" w14:textId="77777777" w:rsidR="00564BCE" w:rsidRPr="00564BCE" w:rsidRDefault="00564BCE"/>
    <w:sectPr w:rsidR="00564BCE" w:rsidRPr="00564BC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CCF0" w14:textId="77777777" w:rsidR="005060CD" w:rsidRDefault="005060CD" w:rsidP="00564BCE">
      <w:pPr>
        <w:spacing w:after="0" w:line="240" w:lineRule="auto"/>
      </w:pPr>
      <w:r>
        <w:separator/>
      </w:r>
    </w:p>
  </w:endnote>
  <w:endnote w:type="continuationSeparator" w:id="0">
    <w:p w14:paraId="22B38FC6" w14:textId="77777777" w:rsidR="005060CD" w:rsidRDefault="005060CD" w:rsidP="0056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8825" w14:textId="77777777" w:rsidR="005060CD" w:rsidRDefault="005060CD" w:rsidP="00564BCE">
      <w:pPr>
        <w:spacing w:after="0" w:line="240" w:lineRule="auto"/>
      </w:pPr>
      <w:r>
        <w:separator/>
      </w:r>
    </w:p>
  </w:footnote>
  <w:footnote w:type="continuationSeparator" w:id="0">
    <w:p w14:paraId="37DF0C9C" w14:textId="77777777" w:rsidR="005060CD" w:rsidRDefault="005060CD" w:rsidP="0056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E1C0" w14:textId="277316B4" w:rsidR="00564BCE" w:rsidRDefault="00564BCE" w:rsidP="00564BCE">
    <w:pPr>
      <w:pStyle w:val="Intestazione"/>
      <w:jc w:val="center"/>
    </w:pPr>
    <w:r>
      <w:rPr>
        <w:noProof/>
      </w:rPr>
      <w:drawing>
        <wp:inline distT="0" distB="0" distL="0" distR="0" wp14:anchorId="053AC193" wp14:editId="09D23922">
          <wp:extent cx="3596640" cy="959801"/>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3623813" cy="9670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CE"/>
    <w:rsid w:val="000F47FB"/>
    <w:rsid w:val="005060CD"/>
    <w:rsid w:val="00564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AF9A8"/>
  <w15:chartTrackingRefBased/>
  <w15:docId w15:val="{277B2F0B-1FB2-424E-974A-068FB462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align-center">
    <w:name w:val="text-align-center"/>
    <w:basedOn w:val="Normale"/>
    <w:rsid w:val="00564B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64BCE"/>
    <w:rPr>
      <w:b/>
      <w:bCs/>
    </w:rPr>
  </w:style>
  <w:style w:type="paragraph" w:styleId="NormaleWeb">
    <w:name w:val="Normal (Web)"/>
    <w:basedOn w:val="Normale"/>
    <w:uiPriority w:val="99"/>
    <w:semiHidden/>
    <w:unhideWhenUsed/>
    <w:rsid w:val="00564B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64B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4BCE"/>
  </w:style>
  <w:style w:type="paragraph" w:styleId="Pidipagina">
    <w:name w:val="footer"/>
    <w:basedOn w:val="Normale"/>
    <w:link w:val="PidipaginaCarattere"/>
    <w:uiPriority w:val="99"/>
    <w:unhideWhenUsed/>
    <w:rsid w:val="00564B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524">
      <w:bodyDiv w:val="1"/>
      <w:marLeft w:val="0"/>
      <w:marRight w:val="0"/>
      <w:marTop w:val="0"/>
      <w:marBottom w:val="0"/>
      <w:divBdr>
        <w:top w:val="none" w:sz="0" w:space="0" w:color="auto"/>
        <w:left w:val="none" w:sz="0" w:space="0" w:color="auto"/>
        <w:bottom w:val="none" w:sz="0" w:space="0" w:color="auto"/>
        <w:right w:val="none" w:sz="0" w:space="0" w:color="auto"/>
      </w:divBdr>
    </w:div>
    <w:div w:id="11399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Studi Primo Levi</dc:creator>
  <cp:keywords/>
  <dc:description/>
  <cp:lastModifiedBy>Centro Studi Primo Levi</cp:lastModifiedBy>
  <cp:revision>1</cp:revision>
  <dcterms:created xsi:type="dcterms:W3CDTF">2023-03-02T11:38:00Z</dcterms:created>
  <dcterms:modified xsi:type="dcterms:W3CDTF">2023-03-02T11:41:00Z</dcterms:modified>
</cp:coreProperties>
</file>